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67" w:rsidRDefault="00EC5067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633FF" wp14:editId="3B75B7D9">
                <wp:simplePos x="0" y="0"/>
                <wp:positionH relativeFrom="margin">
                  <wp:align>right</wp:align>
                </wp:positionH>
                <wp:positionV relativeFrom="paragraph">
                  <wp:posOffset>837019</wp:posOffset>
                </wp:positionV>
                <wp:extent cx="2122998" cy="333954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3339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067" w:rsidRPr="009F1404" w:rsidRDefault="00EC5067" w:rsidP="00EC506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633FF" id="Прямоугольник 2" o:spid="_x0000_s1026" style="position:absolute;margin-left:115.95pt;margin-top:65.9pt;width:167.15pt;height:26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    <v:textbox>
                  <w:txbxContent>
                    <w:p w:rsidR="00EC5067" w:rsidRPr="009F1404" w:rsidRDefault="00EC5067" w:rsidP="00EC5067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21B3">
        <w:rPr>
          <w:rFonts w:cs="Calibri"/>
          <w:noProof/>
          <w:lang w:eastAsia="ru-RU"/>
        </w:rPr>
        <w:drawing>
          <wp:inline distT="0" distB="0" distL="0" distR="0" wp14:anchorId="49FABE67" wp14:editId="33675FBE">
            <wp:extent cx="3221665" cy="13325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76" cy="13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277" w:rsidRPr="00F90277" w:rsidRDefault="00F90277" w:rsidP="00F902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90277">
        <w:rPr>
          <w:rFonts w:ascii="Times New Roman" w:eastAsia="Calibri" w:hAnsi="Times New Roman" w:cs="Times New Roman"/>
          <w:b/>
          <w:sz w:val="28"/>
          <w:szCs w:val="28"/>
        </w:rPr>
        <w:t>Зауральцам</w:t>
      </w:r>
      <w:proofErr w:type="spellEnd"/>
      <w:r w:rsidRPr="00F90277">
        <w:rPr>
          <w:rFonts w:ascii="Times New Roman" w:eastAsia="Calibri" w:hAnsi="Times New Roman" w:cs="Times New Roman"/>
          <w:b/>
          <w:sz w:val="28"/>
          <w:szCs w:val="28"/>
        </w:rPr>
        <w:t xml:space="preserve"> рассказали, как снять с кадастрового учета разрушенный дом</w:t>
      </w:r>
    </w:p>
    <w:p w:rsidR="00F90277" w:rsidRPr="00F90277" w:rsidRDefault="00F90277" w:rsidP="00F9027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277">
        <w:rPr>
          <w:rFonts w:ascii="Times New Roman" w:eastAsia="Calibri" w:hAnsi="Times New Roman" w:cs="Times New Roman"/>
          <w:sz w:val="28"/>
          <w:szCs w:val="28"/>
        </w:rPr>
        <w:t xml:space="preserve">12 апреля 2021 года в Кадастровой палате по Курганской области прошла горячая линия по вопросам, относящимся к полномочиям </w:t>
      </w:r>
      <w:proofErr w:type="spellStart"/>
      <w:r w:rsidRPr="00F90277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F90277">
        <w:rPr>
          <w:rFonts w:ascii="Times New Roman" w:eastAsia="Calibri" w:hAnsi="Times New Roman" w:cs="Times New Roman"/>
          <w:sz w:val="28"/>
          <w:szCs w:val="28"/>
        </w:rPr>
        <w:t xml:space="preserve">. На вопросы отвечала </w:t>
      </w:r>
      <w:r w:rsidRPr="00F90277">
        <w:rPr>
          <w:rFonts w:ascii="Times New Roman" w:eastAsia="Calibri" w:hAnsi="Times New Roman" w:cs="Times New Roman"/>
          <w:b/>
          <w:sz w:val="28"/>
          <w:szCs w:val="28"/>
        </w:rPr>
        <w:t xml:space="preserve">заместитель начальника межрайоного отдела Светлана </w:t>
      </w:r>
      <w:proofErr w:type="spellStart"/>
      <w:r w:rsidRPr="00F90277">
        <w:rPr>
          <w:rFonts w:ascii="Times New Roman" w:eastAsia="Calibri" w:hAnsi="Times New Roman" w:cs="Times New Roman"/>
          <w:b/>
          <w:sz w:val="28"/>
          <w:szCs w:val="28"/>
        </w:rPr>
        <w:t>Ходонович</w:t>
      </w:r>
      <w:proofErr w:type="spellEnd"/>
      <w:r w:rsidRPr="00F902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0277" w:rsidRPr="00F90277" w:rsidRDefault="00F90277" w:rsidP="00F9027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277">
        <w:rPr>
          <w:rFonts w:ascii="Times New Roman" w:eastAsia="Calibri" w:hAnsi="Times New Roman" w:cs="Times New Roman"/>
          <w:sz w:val="28"/>
          <w:szCs w:val="28"/>
        </w:rPr>
        <w:t>За время проведения горячей линии поступили десятки телефонных звонков.</w:t>
      </w:r>
    </w:p>
    <w:p w:rsidR="00F90277" w:rsidRPr="00F90277" w:rsidRDefault="00F90277" w:rsidP="00F9027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90277">
        <w:rPr>
          <w:rFonts w:ascii="Times New Roman" w:eastAsia="Calibri" w:hAnsi="Times New Roman" w:cs="Times New Roman"/>
          <w:sz w:val="28"/>
          <w:szCs w:val="28"/>
        </w:rPr>
        <w:t>Зауральцев</w:t>
      </w:r>
      <w:proofErr w:type="spellEnd"/>
      <w:r w:rsidRPr="00F90277">
        <w:rPr>
          <w:rFonts w:ascii="Times New Roman" w:eastAsia="Calibri" w:hAnsi="Times New Roman" w:cs="Times New Roman"/>
          <w:sz w:val="28"/>
          <w:szCs w:val="28"/>
        </w:rPr>
        <w:t xml:space="preserve"> интересовало, как оформить в собственность гараж, который находится в гаражном кооперативе, как выделить доли детям в квартире, купленной за счёт средств материнского капитала, после выплаты ипотеки, как отказаться от права собственности на земельную долю, какие документы нужны для продажи квартиры и многое другое.</w:t>
      </w:r>
    </w:p>
    <w:p w:rsidR="00F90277" w:rsidRPr="00F90277" w:rsidRDefault="00F90277" w:rsidP="00F9027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277">
        <w:rPr>
          <w:rFonts w:ascii="Times New Roman" w:eastAsia="Calibri" w:hAnsi="Times New Roman" w:cs="Times New Roman"/>
          <w:sz w:val="28"/>
          <w:szCs w:val="28"/>
        </w:rPr>
        <w:t>Самым актуальным стал вопрос о том, как снять с кадастрового учета разрушенный дом.</w:t>
      </w:r>
    </w:p>
    <w:p w:rsidR="00F90277" w:rsidRPr="00F90277" w:rsidRDefault="00F90277" w:rsidP="00F9027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277">
        <w:rPr>
          <w:rFonts w:ascii="Times New Roman" w:eastAsia="Calibri" w:hAnsi="Times New Roman" w:cs="Times New Roman"/>
          <w:sz w:val="28"/>
          <w:szCs w:val="28"/>
        </w:rPr>
        <w:t xml:space="preserve">Как пояснила Светлана </w:t>
      </w:r>
      <w:proofErr w:type="spellStart"/>
      <w:r w:rsidRPr="00F90277">
        <w:rPr>
          <w:rFonts w:ascii="Times New Roman" w:eastAsia="Calibri" w:hAnsi="Times New Roman" w:cs="Times New Roman"/>
          <w:sz w:val="28"/>
          <w:szCs w:val="28"/>
        </w:rPr>
        <w:t>Ходонович</w:t>
      </w:r>
      <w:proofErr w:type="spellEnd"/>
      <w:r w:rsidRPr="00F90277">
        <w:rPr>
          <w:rFonts w:ascii="Times New Roman" w:eastAsia="Calibri" w:hAnsi="Times New Roman" w:cs="Times New Roman"/>
          <w:sz w:val="28"/>
          <w:szCs w:val="28"/>
        </w:rPr>
        <w:t>, сведения о доме, собственниками которого вы являетесь, внесены в Единый государственный реестр недвижимости (ЕГРН) и содержатся в нём на протяжении всего периода физического существования объекта недвижимого имущества. При постановке на учёт ему присваивается уникальный кадастровый номер, который позволяет идентифицировать объект и выделить его среди иных аналогичных видов недвижимости. В том числе и для целей федеральной налоговой службы. Если ваш жилой дом полностью разрушен, и вследствие этого произошло прекращение его физического существования, то вам необходимо подать заявление о снятии дома с государственного кадастрового учёта и прекращения права собственности на него.</w:t>
      </w:r>
    </w:p>
    <w:p w:rsidR="00F90277" w:rsidRPr="00F90277" w:rsidRDefault="00F90277" w:rsidP="00F9027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902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Сделать это можно в ближайшем офисе МФЦ или через портал </w:t>
      </w:r>
      <w:hyperlink r:id="rId8" w:history="1">
        <w:proofErr w:type="spellStart"/>
        <w:r w:rsidRPr="00F9027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Росреестра</w:t>
        </w:r>
        <w:proofErr w:type="spellEnd"/>
      </w:hyperlink>
      <w:r w:rsidRPr="00F902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предоставив следующие документы:</w:t>
      </w:r>
    </w:p>
    <w:p w:rsidR="00F90277" w:rsidRPr="00F90277" w:rsidRDefault="00F90277" w:rsidP="00F9027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902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1) Заявление о снятии с учета объекта недвижимости. Такое заявление вправе представить собственник здания или собственник земельного участка, на котором был расположен дом, либо его представитель на основании нотариально удостоверенной доверенности.</w:t>
      </w:r>
    </w:p>
    <w:p w:rsidR="00F90277" w:rsidRPr="00F90277" w:rsidRDefault="00F90277" w:rsidP="00F9027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902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2) Документ, удостоверяющий личность заявителя или представителя заявителя.</w:t>
      </w:r>
    </w:p>
    <w:p w:rsidR="00F90277" w:rsidRPr="00F90277" w:rsidRDefault="00F90277" w:rsidP="00F9027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902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3) Правоустанавливающие документы на</w:t>
      </w:r>
      <w:r w:rsidR="004F18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объект недвижимости, подлежащий</w:t>
      </w:r>
      <w:bookmarkStart w:id="0" w:name="_GoBack"/>
      <w:bookmarkEnd w:id="0"/>
      <w:r w:rsidRPr="00F902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снятию с кадастрового учета (если право не зарегистрировано). Такими документами являются договор купли-продажи, свидетельство о наследстве и т.п.</w:t>
      </w:r>
    </w:p>
    <w:p w:rsidR="00F90277" w:rsidRPr="00F90277" w:rsidRDefault="00F90277" w:rsidP="00F9027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902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4) Акт обследования, подтверждающий прекращение существования объекта недвижимости. Для его подготовки вам нужно обратиться к кадастровому инженеру, представив ему правоустанавливающие документы на разрушенный объект недвижимости.</w:t>
      </w:r>
      <w:r w:rsidRPr="00F90277">
        <w:rPr>
          <w:rFonts w:ascii="Calibri" w:eastAsia="Calibri" w:hAnsi="Calibri" w:cs="Times New Roman"/>
        </w:rPr>
        <w:t xml:space="preserve"> </w:t>
      </w:r>
      <w:r w:rsidRPr="00F902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После заключения договора подряда на выполнение работ вы обязаны обеспечить кадастровому инженеру доступ к месту расположения разрушенного дома. Кадастровый инженер на местности осмотрит объект, удостоверится в факте его разрушения, а затем зафиксированные результаты отразит в акте обследования.</w:t>
      </w:r>
    </w:p>
    <w:p w:rsidR="00F90277" w:rsidRPr="00F90277" w:rsidRDefault="00F90277" w:rsidP="00F9027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902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проведения учетных действий орган кадастрового учета выдает заявителю или его представителю кадастровую выписку об объекте недвижимости, содержащую внесенные в государственный кадастр недвижимости сведения о прекращении существования такого объекта. </w:t>
      </w:r>
    </w:p>
    <w:p w:rsidR="00F90277" w:rsidRPr="00F90277" w:rsidRDefault="00F90277" w:rsidP="00F9027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902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Государственная пошлина за указанные учетно-регистрационные действия (снятие объекта с кадастрового учета и регистрация прекращения права) не взимается.</w:t>
      </w:r>
    </w:p>
    <w:p w:rsidR="00F90277" w:rsidRPr="00F90277" w:rsidRDefault="00F90277" w:rsidP="00F9027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902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Напоминаем, что тематические горячие телефонные линии являются традиционными в Кадастровой палате и проводятся в целях повышения качества и доступности государственных услуг </w:t>
      </w:r>
      <w:proofErr w:type="spellStart"/>
      <w:r w:rsidRPr="00F902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F902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обеспечения информационной открытости и оперативного разрешения вопросов.</w:t>
      </w:r>
    </w:p>
    <w:p w:rsidR="00F90277" w:rsidRPr="00F90277" w:rsidRDefault="00F90277" w:rsidP="00F9027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902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Также филиал на постоянной основе осуществляет платные информационные, справочные, аналитические и консультационные услуги. Записаться вы можете на нашем сайте </w:t>
      </w:r>
      <w:hyperlink r:id="rId9" w:history="1">
        <w:r w:rsidRPr="00F9027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kadastr.ru</w:t>
        </w:r>
      </w:hyperlink>
      <w:r w:rsidRPr="00F902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разделе сервисы и услуги, по телефону: 8 (3522) 42-70-02, а так же по адресу: г. Курган, ул. Ленина, 40.</w:t>
      </w:r>
    </w:p>
    <w:p w:rsidR="00281885" w:rsidRPr="007B252F" w:rsidRDefault="00281885" w:rsidP="00F9027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81885" w:rsidRPr="007B252F" w:rsidSect="000D26CA">
      <w:footerReference w:type="default" r:id="rId10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FC" w:rsidRDefault="001854FC" w:rsidP="00EC5067">
      <w:pPr>
        <w:spacing w:after="0" w:line="240" w:lineRule="auto"/>
      </w:pPr>
      <w:r>
        <w:separator/>
      </w:r>
    </w:p>
  </w:endnote>
  <w:endnote w:type="continuationSeparator" w:id="0">
    <w:p w:rsidR="001854FC" w:rsidRDefault="001854FC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FC" w:rsidRDefault="001854FC" w:rsidP="00EC5067">
      <w:pPr>
        <w:spacing w:after="0" w:line="240" w:lineRule="auto"/>
      </w:pPr>
      <w:r>
        <w:separator/>
      </w:r>
    </w:p>
  </w:footnote>
  <w:footnote w:type="continuationSeparator" w:id="0">
    <w:p w:rsidR="001854FC" w:rsidRDefault="001854FC" w:rsidP="00EC5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A"/>
    <w:rsid w:val="00011DBE"/>
    <w:rsid w:val="000530A1"/>
    <w:rsid w:val="00066F9C"/>
    <w:rsid w:val="000D26CA"/>
    <w:rsid w:val="001403B1"/>
    <w:rsid w:val="0016658B"/>
    <w:rsid w:val="00176804"/>
    <w:rsid w:val="001854FC"/>
    <w:rsid w:val="0023221B"/>
    <w:rsid w:val="00281885"/>
    <w:rsid w:val="002F1BCC"/>
    <w:rsid w:val="004D0258"/>
    <w:rsid w:val="004F1854"/>
    <w:rsid w:val="005C70E6"/>
    <w:rsid w:val="007B252F"/>
    <w:rsid w:val="007B52FA"/>
    <w:rsid w:val="007B6E22"/>
    <w:rsid w:val="00831FE5"/>
    <w:rsid w:val="00891778"/>
    <w:rsid w:val="009F325E"/>
    <w:rsid w:val="00A12A08"/>
    <w:rsid w:val="00A74016"/>
    <w:rsid w:val="00AA514E"/>
    <w:rsid w:val="00CA5431"/>
    <w:rsid w:val="00D92F93"/>
    <w:rsid w:val="00E733D5"/>
    <w:rsid w:val="00EC5067"/>
    <w:rsid w:val="00ED5A7B"/>
    <w:rsid w:val="00F02C40"/>
    <w:rsid w:val="00F20056"/>
    <w:rsid w:val="00F246C6"/>
    <w:rsid w:val="00F26260"/>
    <w:rsid w:val="00F45567"/>
    <w:rsid w:val="00F72E74"/>
    <w:rsid w:val="00F9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1307835-3B76-458E-A175-67078419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E99EA-D479-4E82-9F9B-EAE15553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Бондарь Татьяна Викторовна</cp:lastModifiedBy>
  <cp:revision>9</cp:revision>
  <cp:lastPrinted>2021-04-19T04:43:00Z</cp:lastPrinted>
  <dcterms:created xsi:type="dcterms:W3CDTF">2021-04-09T08:11:00Z</dcterms:created>
  <dcterms:modified xsi:type="dcterms:W3CDTF">2021-04-19T08:32:00Z</dcterms:modified>
</cp:coreProperties>
</file>